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45" w:rsidRPr="00A83845" w:rsidRDefault="00A83845" w:rsidP="00A83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45">
        <w:rPr>
          <w:rFonts w:ascii="Times New Roman" w:hAnsi="Times New Roman" w:cs="Times New Roman"/>
          <w:sz w:val="28"/>
          <w:szCs w:val="28"/>
        </w:rPr>
        <w:t>Возврат товара, приобретенного с рук (бывший в употреблении)</w:t>
      </w:r>
    </w:p>
    <w:p w:rsidR="00A83845" w:rsidRPr="00A83845" w:rsidRDefault="00A83845" w:rsidP="00A83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45">
        <w:rPr>
          <w:rFonts w:ascii="Times New Roman" w:hAnsi="Times New Roman" w:cs="Times New Roman"/>
          <w:sz w:val="28"/>
          <w:szCs w:val="28"/>
        </w:rPr>
        <w:t>Недорогая од</w:t>
      </w:r>
      <w:bookmarkStart w:id="0" w:name="_GoBack"/>
      <w:bookmarkEnd w:id="0"/>
      <w:r w:rsidRPr="00A83845">
        <w:rPr>
          <w:rFonts w:ascii="Times New Roman" w:hAnsi="Times New Roman" w:cs="Times New Roman"/>
          <w:sz w:val="28"/>
          <w:szCs w:val="28"/>
        </w:rPr>
        <w:t xml:space="preserve">ежда является существенным преимуществом любого секонд-хенда. Кроме того, у всех нас зачастую возникает необходимость в приобретении товаров для дачи, домика в деревне, а также для разового использования. В таких случаях также спасают товары, бывшие в употреблении, купленные в так называемых магазинах </w:t>
      </w:r>
      <w:proofErr w:type="spellStart"/>
      <w:r w:rsidRPr="00A83845">
        <w:rPr>
          <w:rFonts w:ascii="Times New Roman" w:hAnsi="Times New Roman" w:cs="Times New Roman"/>
          <w:sz w:val="28"/>
          <w:szCs w:val="28"/>
        </w:rPr>
        <w:t>Secondhand</w:t>
      </w:r>
      <w:proofErr w:type="spellEnd"/>
      <w:r w:rsidRPr="00A83845">
        <w:rPr>
          <w:rFonts w:ascii="Times New Roman" w:hAnsi="Times New Roman" w:cs="Times New Roman"/>
          <w:sz w:val="28"/>
          <w:szCs w:val="28"/>
        </w:rPr>
        <w:t>, в комиссионных магазинах или на интернет - сайтах.</w:t>
      </w:r>
    </w:p>
    <w:p w:rsidR="00A83845" w:rsidRPr="00A83845" w:rsidRDefault="00A83845" w:rsidP="00A83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45">
        <w:rPr>
          <w:rFonts w:ascii="Times New Roman" w:hAnsi="Times New Roman" w:cs="Times New Roman"/>
          <w:sz w:val="28"/>
          <w:szCs w:val="28"/>
        </w:rPr>
        <w:t>Бояться приобретать бывший в употреблении товар не стоит. Но одновременно необходимо все-таки помнить о том, что тотальная экономия хороша не всегда.</w:t>
      </w:r>
    </w:p>
    <w:p w:rsidR="00A83845" w:rsidRPr="00A83845" w:rsidRDefault="00A83845" w:rsidP="00A83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845">
        <w:rPr>
          <w:rFonts w:ascii="Times New Roman" w:hAnsi="Times New Roman" w:cs="Times New Roman"/>
          <w:sz w:val="28"/>
          <w:szCs w:val="28"/>
        </w:rPr>
        <w:t>Следует сразу обратить Ваше внимание на то, что, приобретая товары у физических лиц, необходимо в первую очередь помнить о том, если договор купли-продажи был заключен между двумя физическими лицами, то данные отношения не могут квалифицироваться как отношения в области защиты прав потребителей, и на данные правоотношения действие законодательства Российской Федерации о защите прав потребителей не распространяется.</w:t>
      </w:r>
      <w:proofErr w:type="gramEnd"/>
    </w:p>
    <w:p w:rsidR="00A83845" w:rsidRPr="00A83845" w:rsidRDefault="00A83845" w:rsidP="00A83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45">
        <w:rPr>
          <w:rFonts w:ascii="Times New Roman" w:hAnsi="Times New Roman" w:cs="Times New Roman"/>
          <w:sz w:val="28"/>
          <w:szCs w:val="28"/>
        </w:rPr>
        <w:t>К таким сделкам применяются общие положения Гражданского кодекса о договоре купли-продажи, а это значит, что договор считается заключённым в момент достижения соглашения между сторонами даже в устной форме (ст. 432 ГК РФ). При наличии недостатков, которые не были оговорены продавцом, покупатель может требовать уменьшения цены, устранения недостатков товара в разумный срок или возмещения своих расходов на устранение недостатков т</w:t>
      </w:r>
      <w:r w:rsidRPr="00A83845">
        <w:rPr>
          <w:rFonts w:ascii="Times New Roman" w:hAnsi="Times New Roman" w:cs="Times New Roman"/>
          <w:sz w:val="28"/>
          <w:szCs w:val="28"/>
        </w:rPr>
        <w:t>о</w:t>
      </w:r>
      <w:r w:rsidRPr="00A83845">
        <w:rPr>
          <w:rFonts w:ascii="Times New Roman" w:hAnsi="Times New Roman" w:cs="Times New Roman"/>
          <w:sz w:val="28"/>
          <w:szCs w:val="28"/>
        </w:rPr>
        <w:t>вара. А в случае обнаружения существенных недостатков — возврата денег.</w:t>
      </w:r>
    </w:p>
    <w:p w:rsidR="00A83845" w:rsidRPr="00A83845" w:rsidRDefault="00A83845" w:rsidP="00A83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45">
        <w:rPr>
          <w:rFonts w:ascii="Times New Roman" w:hAnsi="Times New Roman" w:cs="Times New Roman"/>
          <w:sz w:val="28"/>
          <w:szCs w:val="28"/>
        </w:rPr>
        <w:t>Если продавец откажется возвращать деньги, то можно подать иск в суд, но шансы невелики. Для начала нужно будет доказать сам факт покупки. Можно использовать вашу переписку, скриншот объявления. Ещё потребуется экспертиза, которая подтвердит, что товар не соответствует указанным качествам.</w:t>
      </w:r>
    </w:p>
    <w:p w:rsidR="0071459E" w:rsidRPr="00A83845" w:rsidRDefault="00A83845" w:rsidP="00A838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845">
        <w:rPr>
          <w:rFonts w:ascii="Times New Roman" w:hAnsi="Times New Roman" w:cs="Times New Roman"/>
          <w:sz w:val="28"/>
          <w:szCs w:val="28"/>
        </w:rPr>
        <w:t xml:space="preserve">Зеленодольский территориальный орган </w:t>
      </w:r>
      <w:proofErr w:type="spellStart"/>
      <w:r w:rsidRPr="00A83845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A83845">
        <w:rPr>
          <w:rFonts w:ascii="Times New Roman" w:hAnsi="Times New Roman" w:cs="Times New Roman"/>
          <w:sz w:val="28"/>
          <w:szCs w:val="28"/>
        </w:rPr>
        <w:t xml:space="preserve"> РТ 02.04.2024г </w:t>
      </w:r>
    </w:p>
    <w:p w:rsidR="00A83845" w:rsidRDefault="00A83845" w:rsidP="00A83845"/>
    <w:sectPr w:rsidR="00A8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45"/>
    <w:rsid w:val="0071459E"/>
    <w:rsid w:val="00A8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2024-04-02T13:17:00Z</dcterms:created>
  <dcterms:modified xsi:type="dcterms:W3CDTF">2024-04-02T13:22:00Z</dcterms:modified>
</cp:coreProperties>
</file>